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6A" w:rsidRDefault="0083630F" w:rsidP="0083630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Уважаемые коллеги!</w:t>
      </w:r>
    </w:p>
    <w:p w:rsidR="0083630F" w:rsidRDefault="0083630F" w:rsidP="0083630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Опыт показывает, что в клинической практике часто допускаются ошибки в диагностике и лечении венозного тромбоза и его осложнений. Нередко общие хирурги, </w:t>
      </w:r>
      <w:proofErr w:type="spellStart"/>
      <w:r>
        <w:rPr>
          <w:rFonts w:ascii="Times New Roman" w:hAnsi="Times New Roman" w:cs="Times New Roman"/>
          <w:sz w:val="24"/>
        </w:rPr>
        <w:t>ангиохирурги</w:t>
      </w:r>
      <w:proofErr w:type="spellEnd"/>
      <w:r>
        <w:rPr>
          <w:rFonts w:ascii="Times New Roman" w:hAnsi="Times New Roman" w:cs="Times New Roman"/>
          <w:sz w:val="24"/>
        </w:rPr>
        <w:t>, терапевты и кардиологи демонстрируют диаметрально противоположные тактические подходы к ведению пациентов с венозным тромбозом и тромбоэмболией лёгочных артерий, что неблагоприятно сказывается на судьбе наших пац</w:t>
      </w:r>
      <w:r w:rsidR="009C7C4F">
        <w:rPr>
          <w:rFonts w:ascii="Times New Roman" w:hAnsi="Times New Roman" w:cs="Times New Roman"/>
          <w:sz w:val="24"/>
        </w:rPr>
        <w:t xml:space="preserve">иентов. </w:t>
      </w:r>
      <w:r w:rsidR="00C17E9A">
        <w:rPr>
          <w:rFonts w:ascii="Times New Roman" w:hAnsi="Times New Roman" w:cs="Times New Roman"/>
          <w:sz w:val="24"/>
        </w:rPr>
        <w:t xml:space="preserve">Нам </w:t>
      </w:r>
      <w:bookmarkStart w:id="0" w:name="_GoBack"/>
      <w:bookmarkEnd w:id="0"/>
      <w:r w:rsidR="009C7C4F">
        <w:rPr>
          <w:rFonts w:ascii="Times New Roman" w:hAnsi="Times New Roman" w:cs="Times New Roman"/>
          <w:sz w:val="24"/>
        </w:rPr>
        <w:t>хочется предложить В</w:t>
      </w:r>
      <w:r>
        <w:rPr>
          <w:rFonts w:ascii="Times New Roman" w:hAnsi="Times New Roman" w:cs="Times New Roman"/>
          <w:sz w:val="24"/>
        </w:rPr>
        <w:t xml:space="preserve">ашему вниманию книгу «Венозный тромбоз в практике терапевта и хирурга», которая написана представителями хирургических и терапевтических специальностей. Она родилась в результате непростых </w:t>
      </w:r>
      <w:r w:rsidR="009C7C4F">
        <w:rPr>
          <w:rFonts w:ascii="Times New Roman" w:hAnsi="Times New Roman" w:cs="Times New Roman"/>
          <w:sz w:val="24"/>
        </w:rPr>
        <w:t xml:space="preserve">и </w:t>
      </w:r>
      <w:r w:rsidR="00C3015A">
        <w:rPr>
          <w:rFonts w:ascii="Times New Roman" w:hAnsi="Times New Roman" w:cs="Times New Roman"/>
          <w:sz w:val="24"/>
        </w:rPr>
        <w:t xml:space="preserve">длительных </w:t>
      </w:r>
      <w:r>
        <w:rPr>
          <w:rFonts w:ascii="Times New Roman" w:hAnsi="Times New Roman" w:cs="Times New Roman"/>
          <w:sz w:val="24"/>
        </w:rPr>
        <w:t xml:space="preserve">дискуссий </w:t>
      </w:r>
      <w:r w:rsidR="00C3015A">
        <w:rPr>
          <w:rFonts w:ascii="Times New Roman" w:hAnsi="Times New Roman" w:cs="Times New Roman"/>
          <w:sz w:val="24"/>
        </w:rPr>
        <w:t>врачей разного профиля. Несмотря на появление книги в свет в 2012 г., большинство её положений не потеряли актуальность и в наши дни.</w:t>
      </w:r>
    </w:p>
    <w:p w:rsidR="00C3015A" w:rsidRPr="0083630F" w:rsidRDefault="00C3015A" w:rsidP="00C3015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Авторы и издатели книги выразили го</w:t>
      </w:r>
      <w:r w:rsidR="009C7C4F">
        <w:rPr>
          <w:rFonts w:ascii="Times New Roman" w:hAnsi="Times New Roman" w:cs="Times New Roman"/>
          <w:sz w:val="24"/>
        </w:rPr>
        <w:t>товность поместить её в открытом</w:t>
      </w:r>
      <w:r>
        <w:rPr>
          <w:rFonts w:ascii="Times New Roman" w:hAnsi="Times New Roman" w:cs="Times New Roman"/>
          <w:sz w:val="24"/>
        </w:rPr>
        <w:t xml:space="preserve"> доступ</w:t>
      </w:r>
      <w:r w:rsidR="009C7C4F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в интернете.</w:t>
      </w:r>
    </w:p>
    <w:sectPr w:rsidR="00C3015A" w:rsidRPr="0083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0F"/>
    <w:rsid w:val="0007619B"/>
    <w:rsid w:val="001A30A3"/>
    <w:rsid w:val="0083630F"/>
    <w:rsid w:val="009C7C4F"/>
    <w:rsid w:val="00BC356A"/>
    <w:rsid w:val="00C17E9A"/>
    <w:rsid w:val="00C3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2019-02-21T07:06:00Z</dcterms:created>
  <dcterms:modified xsi:type="dcterms:W3CDTF">2019-03-05T09:50:00Z</dcterms:modified>
</cp:coreProperties>
</file>