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3D" w:rsidRPr="0058291E" w:rsidRDefault="00F13E84" w:rsidP="003150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91E">
        <w:rPr>
          <w:rFonts w:ascii="Times New Roman" w:hAnsi="Times New Roman" w:cs="Times New Roman"/>
          <w:b/>
          <w:sz w:val="24"/>
          <w:szCs w:val="24"/>
        </w:rPr>
        <w:t>Врачи разных специальностей сплотились для борьбы с тромбозами</w:t>
      </w:r>
    </w:p>
    <w:p w:rsidR="00F13E84" w:rsidRPr="0058291E" w:rsidRDefault="00F13E84" w:rsidP="005E3A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291E">
        <w:rPr>
          <w:rFonts w:ascii="Times New Roman" w:hAnsi="Times New Roman" w:cs="Times New Roman"/>
          <w:sz w:val="24"/>
          <w:szCs w:val="24"/>
        </w:rPr>
        <w:t xml:space="preserve">15 сентября в Казани состоялась первая из цикла междисциплинарных конференций, посвященных одной из самых актуальных проблем современной медицины – тромбозам и тромбоэмболии.  </w:t>
      </w:r>
    </w:p>
    <w:p w:rsidR="00986641" w:rsidRPr="0058291E" w:rsidRDefault="0058291E" w:rsidP="005E3A9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</w:t>
      </w:r>
      <w:r w:rsidR="00F13E84" w:rsidRPr="0058291E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862DA8" w:rsidRPr="0058291E">
        <w:rPr>
          <w:rFonts w:ascii="Times New Roman" w:hAnsi="Times New Roman" w:cs="Times New Roman"/>
          <w:color w:val="000000"/>
          <w:sz w:val="24"/>
          <w:szCs w:val="24"/>
        </w:rPr>
        <w:t xml:space="preserve">«Тромбозы и тромбоэмболии в практике врачей различных специальностей» </w:t>
      </w:r>
      <w:r w:rsidR="00F13E84" w:rsidRPr="0058291E">
        <w:rPr>
          <w:rFonts w:ascii="Times New Roman" w:hAnsi="Times New Roman" w:cs="Times New Roman"/>
          <w:sz w:val="24"/>
          <w:szCs w:val="24"/>
        </w:rPr>
        <w:t xml:space="preserve">был инициирован </w:t>
      </w:r>
      <w:r w:rsidR="00F95E54" w:rsidRPr="0058291E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Национальным медицинским исследовательским центром профилактической медицины Минздрава России.  Конференция в Казани состоялась при поддержке </w:t>
      </w:r>
      <w:r w:rsidR="00F13E84" w:rsidRPr="0058291E">
        <w:rPr>
          <w:rFonts w:ascii="Times New Roman" w:hAnsi="Times New Roman" w:cs="Times New Roman"/>
          <w:color w:val="000000"/>
          <w:sz w:val="24"/>
          <w:szCs w:val="24"/>
        </w:rPr>
        <w:t xml:space="preserve">ФГБУ «Государственный научно-исследовательский центр профилактической медицины» Министерства здравоохранения республики Татарстан. </w:t>
      </w:r>
    </w:p>
    <w:p w:rsidR="00986641" w:rsidRPr="0058291E" w:rsidRDefault="00986641" w:rsidP="005E3A9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91E">
        <w:rPr>
          <w:rFonts w:ascii="Times New Roman" w:hAnsi="Times New Roman" w:cs="Times New Roman"/>
          <w:color w:val="000000"/>
          <w:sz w:val="24"/>
          <w:szCs w:val="24"/>
        </w:rPr>
        <w:t xml:space="preserve">В клинической практике с проблемой диагностики и лечения тромбозов имеют дело кардиологи, терапевты, неврологи, хирурги, травматологи, </w:t>
      </w:r>
      <w:r w:rsidR="00433169" w:rsidRPr="0058291E">
        <w:rPr>
          <w:rFonts w:ascii="Times New Roman" w:hAnsi="Times New Roman" w:cs="Times New Roman"/>
          <w:color w:val="000000"/>
          <w:sz w:val="24"/>
          <w:szCs w:val="24"/>
        </w:rPr>
        <w:t xml:space="preserve">фармакологи, гинекологи, онкологи, </w:t>
      </w:r>
      <w:r w:rsidRPr="0058291E">
        <w:rPr>
          <w:rFonts w:ascii="Times New Roman" w:hAnsi="Times New Roman" w:cs="Times New Roman"/>
          <w:color w:val="000000"/>
          <w:sz w:val="24"/>
          <w:szCs w:val="24"/>
        </w:rPr>
        <w:t xml:space="preserve">а также специалисты других профилей. </w:t>
      </w:r>
      <w:r w:rsidR="00386369" w:rsidRPr="0058291E">
        <w:rPr>
          <w:rFonts w:ascii="Times New Roman" w:hAnsi="Times New Roman" w:cs="Times New Roman"/>
          <w:color w:val="000000"/>
          <w:sz w:val="24"/>
          <w:szCs w:val="24"/>
        </w:rPr>
        <w:t>По статистике ВОЗ, каждый четвертый человек на планете может столкнуться с тромбозом, который в отдельных ситуациях провоцирует тромбоэмболию, заканчи</w:t>
      </w:r>
      <w:r w:rsidR="00315083">
        <w:rPr>
          <w:rFonts w:ascii="Times New Roman" w:hAnsi="Times New Roman" w:cs="Times New Roman"/>
          <w:color w:val="000000"/>
          <w:sz w:val="24"/>
          <w:szCs w:val="24"/>
        </w:rPr>
        <w:t>вающуюся летальным исходом в 50</w:t>
      </w:r>
      <w:r w:rsidR="00386369" w:rsidRPr="0058291E">
        <w:rPr>
          <w:rFonts w:ascii="Times New Roman" w:hAnsi="Times New Roman" w:cs="Times New Roman"/>
          <w:color w:val="000000"/>
          <w:sz w:val="24"/>
          <w:szCs w:val="24"/>
        </w:rPr>
        <w:t>% случаев.</w:t>
      </w:r>
    </w:p>
    <w:p w:rsidR="00A81046" w:rsidRPr="0058291E" w:rsidRDefault="00A81046" w:rsidP="005E3A9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792E7D" w:rsidRPr="0031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инистр здравоохранения республики Татарстан </w:t>
      </w:r>
      <w:r w:rsidR="00D3097D" w:rsidRPr="00315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Адель </w:t>
      </w:r>
      <w:proofErr w:type="spellStart"/>
      <w:r w:rsidR="00D3097D" w:rsidRPr="00315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Юнусович</w:t>
      </w:r>
      <w:r w:rsidR="00792E7D" w:rsidRPr="00315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Вафин</w:t>
      </w:r>
      <w:proofErr w:type="spellEnd"/>
      <w:r w:rsidR="00792E7D" w:rsidRPr="0058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подчеркнул огромное значение конференции на </w:t>
      </w:r>
      <w:r w:rsidRPr="0058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переломном этапе развития совреме</w:t>
      </w:r>
      <w:r w:rsidR="0058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нного здравоохранения </w:t>
      </w:r>
      <w:r w:rsidRPr="0058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части помощи больным, которые находятся в группе риска по тромбозам и тромбоэмболии:</w:t>
      </w:r>
    </w:p>
    <w:p w:rsidR="00F53B43" w:rsidRPr="0058291E" w:rsidRDefault="00A81046" w:rsidP="005E3A9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9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«Сегодня, </w:t>
      </w:r>
      <w:r w:rsidR="00F53B43" w:rsidRPr="005829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когда активно развивается высокотехнологичная помощь и идет модернизация сельского здравоохранения, </w:t>
      </w:r>
      <w:r w:rsidR="001D33FD" w:rsidRPr="005829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важно пересмотреть подходы в ведении хронических пациентов. </w:t>
      </w:r>
      <w:r w:rsidR="00F53B43" w:rsidRPr="005829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Инфраструктура, созданная в республике</w:t>
      </w:r>
      <w:r w:rsidRPr="005829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Татарстан</w:t>
      </w:r>
      <w:r w:rsidR="00F53B43" w:rsidRPr="005829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позволяет максимально эффективно внедрять самые современные подходы в помощи больным с инфарктами, с нарушением мозгового </w:t>
      </w:r>
      <w:r w:rsidR="00792E7D" w:rsidRPr="005829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кровообращения, с тромбозами и </w:t>
      </w:r>
      <w:r w:rsidR="00F53B43" w:rsidRPr="005829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эмболией. Сегодня мы делаем ставку на препараты, которые используются нашими коллегами в европейских странах. Собственные знания и освоение лучшего передового опыта укрепят нас в правильности выбранного пути</w:t>
      </w:r>
      <w:r w:rsidRPr="005829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F53B43" w:rsidRPr="0058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2BA2" w:rsidRPr="0058291E" w:rsidRDefault="000B2BA2" w:rsidP="005E3A99">
      <w:pPr>
        <w:pStyle w:val="a3"/>
        <w:spacing w:line="276" w:lineRule="auto"/>
        <w:rPr>
          <w:color w:val="000000"/>
          <w:shd w:val="clear" w:color="auto" w:fill="FFFFFF"/>
        </w:rPr>
      </w:pPr>
      <w:r w:rsidRPr="0058291E">
        <w:rPr>
          <w:color w:val="000000"/>
          <w:shd w:val="clear" w:color="auto" w:fill="FFFFFF"/>
        </w:rPr>
        <w:t xml:space="preserve">Огромный интерес специалистов к тематике конференции был обусловлен недостаточным на сегодняшний день уровнем информированности врачей по проблемам тромбозов, сложностями ведения пациентов, </w:t>
      </w:r>
      <w:r w:rsidRPr="0058291E">
        <w:rPr>
          <w:color w:val="000000"/>
        </w:rPr>
        <w:t xml:space="preserve">требующих комбинированной </w:t>
      </w:r>
      <w:proofErr w:type="spellStart"/>
      <w:r w:rsidRPr="0058291E">
        <w:rPr>
          <w:color w:val="000000"/>
        </w:rPr>
        <w:t>антитромботической</w:t>
      </w:r>
      <w:proofErr w:type="spellEnd"/>
      <w:r w:rsidRPr="0058291E">
        <w:rPr>
          <w:color w:val="000000"/>
        </w:rPr>
        <w:t xml:space="preserve"> терапии, перенесших кровотечение, </w:t>
      </w:r>
      <w:r w:rsidRPr="0058291E">
        <w:rPr>
          <w:color w:val="000000"/>
          <w:shd w:val="clear" w:color="auto" w:fill="FFFFFF"/>
        </w:rPr>
        <w:t xml:space="preserve">высокой частотой их встречаемости, а также сложностями лабораторного контроля. </w:t>
      </w:r>
    </w:p>
    <w:p w:rsidR="00A11A8F" w:rsidRPr="0058291E" w:rsidRDefault="000B2BA2" w:rsidP="005E3A99">
      <w:pPr>
        <w:pStyle w:val="a3"/>
        <w:spacing w:line="276" w:lineRule="auto"/>
        <w:rPr>
          <w:color w:val="000000"/>
        </w:rPr>
      </w:pPr>
      <w:r w:rsidRPr="0058291E">
        <w:rPr>
          <w:color w:val="000000"/>
        </w:rPr>
        <w:t>На мероприятии</w:t>
      </w:r>
      <w:r w:rsidR="00A11A8F" w:rsidRPr="0058291E">
        <w:rPr>
          <w:color w:val="000000"/>
        </w:rPr>
        <w:t xml:space="preserve"> представители </w:t>
      </w:r>
      <w:r w:rsidRPr="0058291E">
        <w:rPr>
          <w:color w:val="000000"/>
        </w:rPr>
        <w:t>р</w:t>
      </w:r>
      <w:r w:rsidR="009B4844" w:rsidRPr="0058291E">
        <w:rPr>
          <w:color w:val="000000"/>
        </w:rPr>
        <w:t xml:space="preserve">азных специальностей ознакомили коллег с </w:t>
      </w:r>
      <w:r w:rsidRPr="0058291E">
        <w:rPr>
          <w:color w:val="000000"/>
        </w:rPr>
        <w:t>с</w:t>
      </w:r>
      <w:r w:rsidR="009B4844" w:rsidRPr="0058291E">
        <w:rPr>
          <w:color w:val="000000"/>
        </w:rPr>
        <w:t>амыми современными данными</w:t>
      </w:r>
      <w:r w:rsidRPr="0058291E">
        <w:rPr>
          <w:color w:val="000000"/>
        </w:rPr>
        <w:t xml:space="preserve"> по </w:t>
      </w:r>
      <w:r w:rsidR="009B4844" w:rsidRPr="0058291E">
        <w:rPr>
          <w:color w:val="000000"/>
        </w:rPr>
        <w:t>проблемам</w:t>
      </w:r>
      <w:r w:rsidRPr="0058291E">
        <w:rPr>
          <w:color w:val="000000"/>
        </w:rPr>
        <w:t xml:space="preserve"> тромбозов, поделились собственным клиническим опытом. </w:t>
      </w:r>
      <w:r w:rsidR="003A5530" w:rsidRPr="0058291E">
        <w:rPr>
          <w:color w:val="000000"/>
        </w:rPr>
        <w:t>Н</w:t>
      </w:r>
      <w:r w:rsidR="00A11A8F" w:rsidRPr="0058291E">
        <w:rPr>
          <w:color w:val="000000"/>
        </w:rPr>
        <w:t xml:space="preserve">аучные доклады на </w:t>
      </w:r>
      <w:r w:rsidR="003A5530" w:rsidRPr="0058291E">
        <w:rPr>
          <w:color w:val="000000"/>
        </w:rPr>
        <w:t>конференции в Казани сделали</w:t>
      </w:r>
      <w:r w:rsidR="00A11A8F" w:rsidRPr="0058291E">
        <w:rPr>
          <w:color w:val="000000"/>
        </w:rPr>
        <w:t xml:space="preserve"> ведущие эксперты страны Бойцов С.А., </w:t>
      </w:r>
      <w:proofErr w:type="spellStart"/>
      <w:r w:rsidR="00A11A8F" w:rsidRPr="0058291E">
        <w:rPr>
          <w:color w:val="000000"/>
        </w:rPr>
        <w:t>Галявич</w:t>
      </w:r>
      <w:proofErr w:type="spellEnd"/>
      <w:r w:rsidR="00A11A8F" w:rsidRPr="0058291E">
        <w:rPr>
          <w:color w:val="000000"/>
        </w:rPr>
        <w:t xml:space="preserve"> А.С., </w:t>
      </w:r>
      <w:proofErr w:type="spellStart"/>
      <w:r w:rsidR="00A11A8F" w:rsidRPr="0058291E">
        <w:rPr>
          <w:color w:val="000000"/>
        </w:rPr>
        <w:t>Линчак</w:t>
      </w:r>
      <w:proofErr w:type="spellEnd"/>
      <w:r w:rsidR="00A11A8F" w:rsidRPr="0058291E">
        <w:rPr>
          <w:color w:val="000000"/>
        </w:rPr>
        <w:t xml:space="preserve"> Р.М., Панченко Е.П., </w:t>
      </w:r>
      <w:proofErr w:type="spellStart"/>
      <w:r w:rsidR="00A11A8F" w:rsidRPr="0058291E">
        <w:rPr>
          <w:color w:val="000000"/>
        </w:rPr>
        <w:t>Пырегов</w:t>
      </w:r>
      <w:proofErr w:type="spellEnd"/>
      <w:r w:rsidR="00A11A8F" w:rsidRPr="0058291E">
        <w:rPr>
          <w:color w:val="000000"/>
        </w:rPr>
        <w:t xml:space="preserve"> А.В, Ткачева О.Н., Хасанов Р.Ш., Хасанов Н.Р., </w:t>
      </w:r>
      <w:proofErr w:type="spellStart"/>
      <w:r w:rsidR="00A11A8F" w:rsidRPr="0058291E">
        <w:rPr>
          <w:color w:val="000000"/>
        </w:rPr>
        <w:t>Явелов</w:t>
      </w:r>
      <w:proofErr w:type="spellEnd"/>
      <w:r w:rsidR="00A11A8F" w:rsidRPr="0058291E">
        <w:rPr>
          <w:color w:val="000000"/>
        </w:rPr>
        <w:t xml:space="preserve"> И.С., а также другие выдающиеся ученые и практики.  </w:t>
      </w:r>
    </w:p>
    <w:p w:rsidR="00A11A8F" w:rsidRPr="00315083" w:rsidRDefault="005A77ED" w:rsidP="0031508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91E">
        <w:rPr>
          <w:rFonts w:ascii="Times New Roman" w:hAnsi="Times New Roman" w:cs="Times New Roman"/>
          <w:color w:val="000000"/>
          <w:sz w:val="24"/>
          <w:szCs w:val="24"/>
        </w:rPr>
        <w:t xml:space="preserve">На семинарах, мастер-классах и лекциях делегаты обсудили особенности </w:t>
      </w:r>
      <w:proofErr w:type="spellStart"/>
      <w:r w:rsidRPr="0058291E">
        <w:rPr>
          <w:rFonts w:ascii="Times New Roman" w:hAnsi="Times New Roman" w:cs="Times New Roman"/>
          <w:color w:val="000000"/>
          <w:sz w:val="24"/>
          <w:szCs w:val="24"/>
        </w:rPr>
        <w:t>антитромботической</w:t>
      </w:r>
      <w:proofErr w:type="spellEnd"/>
      <w:r w:rsidRPr="0058291E">
        <w:rPr>
          <w:rFonts w:ascii="Times New Roman" w:hAnsi="Times New Roman" w:cs="Times New Roman"/>
          <w:color w:val="000000"/>
          <w:sz w:val="24"/>
          <w:szCs w:val="24"/>
        </w:rPr>
        <w:t xml:space="preserve"> терапии в различных областях врачебной практики, смогли наладить взаимодействие с целью снижения показателей смертности от сердечно-сосудистых заболеваний.</w:t>
      </w:r>
    </w:p>
    <w:p w:rsidR="00D3097D" w:rsidRPr="0058291E" w:rsidRDefault="003A5530" w:rsidP="005E3A99">
      <w:pPr>
        <w:pStyle w:val="a3"/>
        <w:spacing w:line="276" w:lineRule="auto"/>
        <w:rPr>
          <w:color w:val="000000"/>
          <w:shd w:val="clear" w:color="auto" w:fill="FFFFFF"/>
        </w:rPr>
      </w:pPr>
      <w:r w:rsidRPr="0058291E">
        <w:rPr>
          <w:color w:val="000000"/>
        </w:rPr>
        <w:lastRenderedPageBreak/>
        <w:t>Программа конференции была сфокусирована на информации</w:t>
      </w:r>
      <w:r w:rsidR="000B2BA2" w:rsidRPr="0058291E">
        <w:rPr>
          <w:color w:val="000000"/>
        </w:rPr>
        <w:t xml:space="preserve"> о новых подходах и методах диагностики, п</w:t>
      </w:r>
      <w:r w:rsidRPr="0058291E">
        <w:rPr>
          <w:color w:val="000000"/>
        </w:rPr>
        <w:t>рофилактики и лечения тромбозов; на</w:t>
      </w:r>
      <w:r w:rsidR="000B2BA2" w:rsidRPr="0058291E">
        <w:rPr>
          <w:color w:val="000000"/>
        </w:rPr>
        <w:t xml:space="preserve"> оценке эффективн</w:t>
      </w:r>
      <w:r w:rsidRPr="0058291E">
        <w:rPr>
          <w:color w:val="000000"/>
        </w:rPr>
        <w:t xml:space="preserve">ости </w:t>
      </w:r>
      <w:proofErr w:type="spellStart"/>
      <w:r w:rsidRPr="0058291E">
        <w:rPr>
          <w:color w:val="000000"/>
        </w:rPr>
        <w:t>антитромботической</w:t>
      </w:r>
      <w:proofErr w:type="spellEnd"/>
      <w:r w:rsidRPr="0058291E">
        <w:rPr>
          <w:color w:val="000000"/>
        </w:rPr>
        <w:t xml:space="preserve"> </w:t>
      </w:r>
      <w:proofErr w:type="spellStart"/>
      <w:r w:rsidRPr="0058291E">
        <w:rPr>
          <w:color w:val="000000"/>
        </w:rPr>
        <w:t>терапии;на</w:t>
      </w:r>
      <w:proofErr w:type="spellEnd"/>
      <w:r w:rsidRPr="0058291E">
        <w:rPr>
          <w:color w:val="000000"/>
        </w:rPr>
        <w:t xml:space="preserve"> диагностике</w:t>
      </w:r>
      <w:r w:rsidR="000B2BA2" w:rsidRPr="0058291E">
        <w:rPr>
          <w:color w:val="000000"/>
        </w:rPr>
        <w:t xml:space="preserve"> неотложных состояни</w:t>
      </w:r>
      <w:r w:rsidRPr="0058291E">
        <w:rPr>
          <w:color w:val="000000"/>
        </w:rPr>
        <w:t>й и помощи при кровотечениях; на</w:t>
      </w:r>
      <w:r w:rsidR="000B2BA2" w:rsidRPr="0058291E">
        <w:rPr>
          <w:color w:val="000000"/>
        </w:rPr>
        <w:t xml:space="preserve"> особенностях сочетанного применения различных </w:t>
      </w:r>
      <w:r w:rsidRPr="0058291E">
        <w:rPr>
          <w:color w:val="000000"/>
        </w:rPr>
        <w:t xml:space="preserve">групп противоболевых препаратов и на </w:t>
      </w:r>
      <w:proofErr w:type="spellStart"/>
      <w:r w:rsidRPr="0058291E">
        <w:rPr>
          <w:color w:val="000000"/>
        </w:rPr>
        <w:t>вопросах</w:t>
      </w:r>
      <w:r w:rsidR="000B2BA2" w:rsidRPr="0058291E">
        <w:rPr>
          <w:color w:val="000000"/>
        </w:rPr>
        <w:t>гастропротекции</w:t>
      </w:r>
      <w:proofErr w:type="spellEnd"/>
      <w:r w:rsidR="000B2BA2" w:rsidRPr="0058291E">
        <w:rPr>
          <w:color w:val="000000"/>
        </w:rPr>
        <w:t xml:space="preserve"> и </w:t>
      </w:r>
      <w:proofErr w:type="spellStart"/>
      <w:r w:rsidR="000B2BA2" w:rsidRPr="0058291E">
        <w:rPr>
          <w:color w:val="000000"/>
        </w:rPr>
        <w:t>кардиобезопасности</w:t>
      </w:r>
      <w:proofErr w:type="spellEnd"/>
      <w:r w:rsidR="000B2BA2" w:rsidRPr="0058291E">
        <w:rPr>
          <w:color w:val="000000"/>
        </w:rPr>
        <w:t>.</w:t>
      </w:r>
    </w:p>
    <w:p w:rsidR="005F2768" w:rsidRPr="0058291E" w:rsidRDefault="005F2768" w:rsidP="005E3A99">
      <w:pPr>
        <w:pStyle w:val="a3"/>
        <w:spacing w:line="276" w:lineRule="auto"/>
        <w:rPr>
          <w:shd w:val="clear" w:color="auto" w:fill="FFFFFF"/>
        </w:rPr>
      </w:pPr>
      <w:r w:rsidRPr="0058291E">
        <w:rPr>
          <w:i/>
        </w:rPr>
        <w:t>«Обширная и разнообразная</w:t>
      </w:r>
      <w:r w:rsidR="002A7015">
        <w:rPr>
          <w:i/>
        </w:rPr>
        <w:t xml:space="preserve"> программа К</w:t>
      </w:r>
      <w:r w:rsidR="0058291E" w:rsidRPr="0058291E">
        <w:rPr>
          <w:i/>
        </w:rPr>
        <w:t>онференции позволила</w:t>
      </w:r>
      <w:r w:rsidRPr="0058291E">
        <w:rPr>
          <w:i/>
        </w:rPr>
        <w:t xml:space="preserve"> найти каждому из её участников, а это врачи самых разных специальностей, темы по интересам</w:t>
      </w:r>
      <w:r w:rsidRPr="0058291E">
        <w:t>»,</w:t>
      </w:r>
      <w:r w:rsidR="00A81046" w:rsidRPr="0058291E">
        <w:t xml:space="preserve"> –</w:t>
      </w:r>
      <w:r w:rsidRPr="0058291E">
        <w:t xml:space="preserve"> отметил </w:t>
      </w:r>
      <w:r w:rsidRPr="00315083">
        <w:t>заместитель директора по научной и амбулаторно-поликлинической работе ФГБУ ГНИЦПМ Минздрава России</w:t>
      </w:r>
      <w:r w:rsidRPr="00315083">
        <w:rPr>
          <w:shd w:val="clear" w:color="auto" w:fill="FFFFFF"/>
        </w:rPr>
        <w:t xml:space="preserve">, д.м.н. </w:t>
      </w:r>
      <w:r w:rsidR="00D3097D" w:rsidRPr="00315083">
        <w:rPr>
          <w:i/>
          <w:shd w:val="clear" w:color="auto" w:fill="FFFFFF"/>
        </w:rPr>
        <w:t xml:space="preserve">Руслан Михайлович </w:t>
      </w:r>
      <w:proofErr w:type="spellStart"/>
      <w:r w:rsidR="00D3097D" w:rsidRPr="00315083">
        <w:rPr>
          <w:i/>
          <w:shd w:val="clear" w:color="auto" w:fill="FFFFFF"/>
        </w:rPr>
        <w:t>Линчак</w:t>
      </w:r>
      <w:proofErr w:type="spellEnd"/>
      <w:r w:rsidRPr="0058291E">
        <w:rPr>
          <w:shd w:val="clear" w:color="auto" w:fill="FFFFFF"/>
        </w:rPr>
        <w:t>. Он также передал делегатам пожелания плодотворной работы от трех организаторов мероприятия, которые не могли лично присутствовать на открытии, но приложили немало усилий для того</w:t>
      </w:r>
      <w:r w:rsidR="00A81046" w:rsidRPr="0058291E">
        <w:rPr>
          <w:shd w:val="clear" w:color="auto" w:fill="FFFFFF"/>
        </w:rPr>
        <w:t xml:space="preserve">, чтобы </w:t>
      </w:r>
      <w:r w:rsidRPr="0058291E">
        <w:rPr>
          <w:shd w:val="clear" w:color="auto" w:fill="FFFFFF"/>
        </w:rPr>
        <w:t xml:space="preserve">событие состоялось. Это </w:t>
      </w:r>
      <w:r w:rsidR="002A7015">
        <w:t>г</w:t>
      </w:r>
      <w:r w:rsidRPr="0058291E">
        <w:t xml:space="preserve">лавный </w:t>
      </w:r>
      <w:r w:rsidR="002A7015">
        <w:t>внештатный терапевт Министерства з</w:t>
      </w:r>
      <w:r w:rsidRPr="0058291E">
        <w:t xml:space="preserve">дравоохранения Российской </w:t>
      </w:r>
      <w:proofErr w:type="spellStart"/>
      <w:r w:rsidRPr="0058291E">
        <w:t>Федерации,</w:t>
      </w:r>
      <w:r w:rsidR="00A81046" w:rsidRPr="0058291E">
        <w:t>и.о</w:t>
      </w:r>
      <w:proofErr w:type="spellEnd"/>
      <w:r w:rsidRPr="0058291E">
        <w:t>. директора ФГБУ «НМИЦ ПМ</w:t>
      </w:r>
      <w:r w:rsidR="002A7015">
        <w:t>» Министерства з</w:t>
      </w:r>
      <w:r w:rsidRPr="0058291E">
        <w:t>дравоо</w:t>
      </w:r>
      <w:r w:rsidR="002A7015">
        <w:t>хранения Российской Федерации, ч</w:t>
      </w:r>
      <w:r w:rsidRPr="0058291E">
        <w:t>лен-кор</w:t>
      </w:r>
      <w:r w:rsidR="002A7015">
        <w:t xml:space="preserve">респондент РАН, профессор </w:t>
      </w:r>
      <w:r w:rsidRPr="0058291E">
        <w:rPr>
          <w:rStyle w:val="a4"/>
          <w:b w:val="0"/>
        </w:rPr>
        <w:t xml:space="preserve">Оксана </w:t>
      </w:r>
      <w:proofErr w:type="spellStart"/>
      <w:r w:rsidRPr="0058291E">
        <w:rPr>
          <w:rStyle w:val="a4"/>
          <w:b w:val="0"/>
        </w:rPr>
        <w:t>Михайловна</w:t>
      </w:r>
      <w:r w:rsidR="0058291E">
        <w:rPr>
          <w:rStyle w:val="a4"/>
          <w:b w:val="0"/>
        </w:rPr>
        <w:t>Драпкина;</w:t>
      </w:r>
      <w:r w:rsidR="002A7015">
        <w:t>г</w:t>
      </w:r>
      <w:r w:rsidRPr="0058291E">
        <w:t>лавный</w:t>
      </w:r>
      <w:proofErr w:type="spellEnd"/>
      <w:r w:rsidR="002A7015">
        <w:t xml:space="preserve"> внештатный</w:t>
      </w:r>
      <w:r w:rsidRPr="0058291E">
        <w:t xml:space="preserve"> специалист по профилак</w:t>
      </w:r>
      <w:r w:rsidR="002A7015">
        <w:t>тической медицине Министерства з</w:t>
      </w:r>
      <w:r w:rsidRPr="0058291E">
        <w:t>дравоо</w:t>
      </w:r>
      <w:r w:rsidR="003A5530" w:rsidRPr="0058291E">
        <w:t>хранения Российской Федерации, и.о</w:t>
      </w:r>
      <w:r w:rsidRPr="0058291E">
        <w:t>. директора ФГБУ «НМИЦ кардиоло</w:t>
      </w:r>
      <w:r w:rsidR="002A7015">
        <w:t>гии» Министерства з</w:t>
      </w:r>
      <w:r w:rsidRPr="0058291E">
        <w:t>дравоо</w:t>
      </w:r>
      <w:r w:rsidR="00A81046" w:rsidRPr="0058291E">
        <w:t>хранения Российской Федерации, ч</w:t>
      </w:r>
      <w:r w:rsidRPr="0058291E">
        <w:t>лен-кор</w:t>
      </w:r>
      <w:r w:rsidR="002A7015">
        <w:t>респондент РАН, профессор</w:t>
      </w:r>
      <w:r w:rsidRPr="0058291E">
        <w:rPr>
          <w:bCs/>
        </w:rPr>
        <w:t xml:space="preserve">Сергей Анатольевич Бойцов и </w:t>
      </w:r>
      <w:r w:rsidR="002A7015">
        <w:t>г</w:t>
      </w:r>
      <w:r w:rsidRPr="0058291E">
        <w:t>лавный внештатный специалист-</w:t>
      </w:r>
      <w:r w:rsidR="002A7015">
        <w:t>гериатр Минздрава России</w:t>
      </w:r>
      <w:r w:rsidRPr="0058291E">
        <w:t>, профессор</w:t>
      </w:r>
      <w:r w:rsidRPr="0058291E">
        <w:rPr>
          <w:shd w:val="clear" w:color="auto" w:fill="FFFFFF"/>
        </w:rPr>
        <w:t xml:space="preserve"> Ольга Николаевна  Ткачева.  </w:t>
      </w:r>
      <w:bookmarkStart w:id="0" w:name="_GoBack"/>
      <w:bookmarkEnd w:id="0"/>
    </w:p>
    <w:p w:rsidR="005626E9" w:rsidRPr="0058291E" w:rsidRDefault="005E3A99" w:rsidP="005E3A99">
      <w:pPr>
        <w:pStyle w:val="a3"/>
        <w:spacing w:line="276" w:lineRule="auto"/>
        <w:rPr>
          <w:color w:val="000000"/>
        </w:rPr>
      </w:pPr>
      <w:r w:rsidRPr="0058291E">
        <w:rPr>
          <w:color w:val="000000"/>
        </w:rPr>
        <w:t xml:space="preserve">Развитие основных тем проекта, касающихся венозного тромбоза, тромбоэмболии легочных артерий, </w:t>
      </w:r>
      <w:r w:rsidR="004B6FB4">
        <w:rPr>
          <w:color w:val="000000"/>
        </w:rPr>
        <w:t xml:space="preserve">различных </w:t>
      </w:r>
      <w:proofErr w:type="spellStart"/>
      <w:r w:rsidR="004B6FB4">
        <w:rPr>
          <w:color w:val="000000"/>
        </w:rPr>
        <w:t>аспектов</w:t>
      </w:r>
      <w:r w:rsidRPr="0058291E">
        <w:rPr>
          <w:color w:val="000000"/>
        </w:rPr>
        <w:t>антитромботической</w:t>
      </w:r>
      <w:proofErr w:type="spellEnd"/>
      <w:r w:rsidRPr="0058291E">
        <w:rPr>
          <w:color w:val="000000"/>
        </w:rPr>
        <w:t xml:space="preserve"> терапии, </w:t>
      </w:r>
      <w:proofErr w:type="spellStart"/>
      <w:r w:rsidR="004B6FB4">
        <w:rPr>
          <w:color w:val="000000"/>
        </w:rPr>
        <w:t>тромбофилических</w:t>
      </w:r>
      <w:proofErr w:type="spellEnd"/>
      <w:r w:rsidR="004B6FB4">
        <w:rPr>
          <w:color w:val="000000"/>
        </w:rPr>
        <w:t xml:space="preserve"> состояний, профилактики и лечения</w:t>
      </w:r>
      <w:r w:rsidRPr="0058291E">
        <w:rPr>
          <w:color w:val="000000"/>
        </w:rPr>
        <w:t xml:space="preserve"> кровотечений, </w:t>
      </w:r>
      <w:r w:rsidR="004B6FB4">
        <w:rPr>
          <w:color w:val="000000"/>
        </w:rPr>
        <w:t>лабораторного контроля</w:t>
      </w:r>
      <w:r w:rsidRPr="0058291E">
        <w:rPr>
          <w:color w:val="000000"/>
        </w:rPr>
        <w:t xml:space="preserve"> при </w:t>
      </w:r>
      <w:proofErr w:type="spellStart"/>
      <w:r w:rsidRPr="0058291E">
        <w:rPr>
          <w:color w:val="000000"/>
        </w:rPr>
        <w:t>антитромботической</w:t>
      </w:r>
      <w:proofErr w:type="spellEnd"/>
      <w:r w:rsidRPr="0058291E">
        <w:rPr>
          <w:color w:val="000000"/>
        </w:rPr>
        <w:t xml:space="preserve"> терапии будет продолжено в Москве 14 декабря на очередной междисциплинарной конференции.</w:t>
      </w:r>
    </w:p>
    <w:p w:rsidR="00D3097D" w:rsidRPr="0058291E" w:rsidRDefault="00D3097D" w:rsidP="005E3A99">
      <w:pPr>
        <w:pStyle w:val="a3"/>
        <w:spacing w:line="276" w:lineRule="auto"/>
        <w:rPr>
          <w:color w:val="000000"/>
        </w:rPr>
      </w:pPr>
    </w:p>
    <w:p w:rsidR="00433169" w:rsidRPr="0058291E" w:rsidRDefault="00433169" w:rsidP="005E3A99">
      <w:pPr>
        <w:pStyle w:val="a3"/>
        <w:spacing w:line="276" w:lineRule="auto"/>
        <w:rPr>
          <w:color w:val="000000"/>
        </w:rPr>
      </w:pPr>
    </w:p>
    <w:p w:rsidR="00862DA8" w:rsidRPr="0058291E" w:rsidRDefault="00862DA8" w:rsidP="005E3A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62DA8" w:rsidRPr="0058291E" w:rsidSect="00D8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41C"/>
    <w:rsid w:val="000706DE"/>
    <w:rsid w:val="000B2BA2"/>
    <w:rsid w:val="000C65DB"/>
    <w:rsid w:val="001B364A"/>
    <w:rsid w:val="001D33FD"/>
    <w:rsid w:val="002A7015"/>
    <w:rsid w:val="00315083"/>
    <w:rsid w:val="0032041C"/>
    <w:rsid w:val="00380DFE"/>
    <w:rsid w:val="00386369"/>
    <w:rsid w:val="003A5530"/>
    <w:rsid w:val="003C0612"/>
    <w:rsid w:val="00433169"/>
    <w:rsid w:val="004B6FB4"/>
    <w:rsid w:val="005626E9"/>
    <w:rsid w:val="0058291E"/>
    <w:rsid w:val="005A77ED"/>
    <w:rsid w:val="005E3A99"/>
    <w:rsid w:val="005F2768"/>
    <w:rsid w:val="006B09D6"/>
    <w:rsid w:val="006D0EAC"/>
    <w:rsid w:val="00792E7D"/>
    <w:rsid w:val="00862DA8"/>
    <w:rsid w:val="008726F3"/>
    <w:rsid w:val="008B59EF"/>
    <w:rsid w:val="0091500D"/>
    <w:rsid w:val="00986641"/>
    <w:rsid w:val="009B4844"/>
    <w:rsid w:val="00A11A8F"/>
    <w:rsid w:val="00A81046"/>
    <w:rsid w:val="00AF10D5"/>
    <w:rsid w:val="00B269EB"/>
    <w:rsid w:val="00B46C25"/>
    <w:rsid w:val="00CE6AF6"/>
    <w:rsid w:val="00D3097D"/>
    <w:rsid w:val="00D824BE"/>
    <w:rsid w:val="00F13E84"/>
    <w:rsid w:val="00F53B43"/>
    <w:rsid w:val="00F9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56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3240">
                              <w:marLeft w:val="0"/>
                              <w:marRight w:val="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593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5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John</cp:lastModifiedBy>
  <cp:revision>2</cp:revision>
  <dcterms:created xsi:type="dcterms:W3CDTF">2017-09-18T18:41:00Z</dcterms:created>
  <dcterms:modified xsi:type="dcterms:W3CDTF">2017-09-18T18:41:00Z</dcterms:modified>
</cp:coreProperties>
</file>